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B759C" w14:textId="21162BF9" w:rsidR="0020490C" w:rsidRPr="005074DF" w:rsidRDefault="0020490C" w:rsidP="0020490C">
      <w:pPr>
        <w:jc w:val="right"/>
        <w:rPr>
          <w:rFonts w:ascii="Helvetica" w:hAnsi="Helvetica" w:cs="Kokonor"/>
        </w:rPr>
      </w:pPr>
      <w:r>
        <w:rPr>
          <w:rFonts w:ascii="Helvetica" w:hAnsi="Helvetica" w:cs="Kokonor"/>
          <w:noProof/>
        </w:rPr>
        <w:drawing>
          <wp:anchor distT="0" distB="0" distL="114300" distR="114300" simplePos="0" relativeHeight="251663360" behindDoc="1" locked="0" layoutInCell="1" allowOverlap="1" wp14:anchorId="6BC2EB76" wp14:editId="2F1F168B">
            <wp:simplePos x="0" y="0"/>
            <wp:positionH relativeFrom="column">
              <wp:posOffset>-279830</wp:posOffset>
            </wp:positionH>
            <wp:positionV relativeFrom="paragraph">
              <wp:posOffset>389</wp:posOffset>
            </wp:positionV>
            <wp:extent cx="2311400" cy="988060"/>
            <wp:effectExtent l="0" t="0" r="0" b="2540"/>
            <wp:wrapTight wrapText="bothSides">
              <wp:wrapPolygon edited="0">
                <wp:start x="237" y="0"/>
                <wp:lineTo x="0" y="2499"/>
                <wp:lineTo x="0" y="9162"/>
                <wp:lineTo x="2848" y="13326"/>
                <wp:lineTo x="2967" y="13326"/>
                <wp:lineTo x="1543" y="14715"/>
                <wp:lineTo x="1543" y="14992"/>
                <wp:lineTo x="2730" y="17769"/>
                <wp:lineTo x="2730" y="18324"/>
                <wp:lineTo x="5697" y="21378"/>
                <wp:lineTo x="6171" y="21378"/>
                <wp:lineTo x="7477" y="21378"/>
                <wp:lineTo x="7833" y="21378"/>
                <wp:lineTo x="8545" y="18602"/>
                <wp:lineTo x="9851" y="17769"/>
                <wp:lineTo x="19701" y="13882"/>
                <wp:lineTo x="19938" y="13326"/>
                <wp:lineTo x="19464" y="8884"/>
                <wp:lineTo x="20769" y="4442"/>
                <wp:lineTo x="21481" y="3054"/>
                <wp:lineTo x="21481" y="1666"/>
                <wp:lineTo x="831" y="0"/>
                <wp:lineTo x="237" y="0"/>
              </wp:wrapPolygon>
            </wp:wrapTight>
            <wp:docPr id="5" name="Picture 5" descr="A picture containing text, clock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ock,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4DF">
        <w:rPr>
          <w:rFonts w:ascii="Helvetica" w:hAnsi="Helvetica" w:cs="Kokonor"/>
        </w:rPr>
        <w:t>CONTACT:</w:t>
      </w:r>
    </w:p>
    <w:p w14:paraId="506BADA6" w14:textId="74090B55" w:rsidR="0020490C" w:rsidRPr="005074DF" w:rsidRDefault="0020490C" w:rsidP="0020490C">
      <w:pPr>
        <w:jc w:val="right"/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>Ben Jones</w:t>
      </w:r>
    </w:p>
    <w:p w14:paraId="4DF19A30" w14:textId="0082115D" w:rsidR="0020490C" w:rsidRPr="005074DF" w:rsidRDefault="0020490C" w:rsidP="0020490C">
      <w:pPr>
        <w:jc w:val="right"/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  <w:t>Media Coordinator</w:t>
      </w:r>
    </w:p>
    <w:p w14:paraId="48B4F7F5" w14:textId="463C3DE3" w:rsidR="0020490C" w:rsidRPr="005074DF" w:rsidRDefault="0020490C" w:rsidP="0020490C">
      <w:pPr>
        <w:jc w:val="right"/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  <w:t>940-555-1234</w:t>
      </w:r>
    </w:p>
    <w:p w14:paraId="619947A5" w14:textId="0718F993" w:rsidR="0020490C" w:rsidRPr="005074DF" w:rsidRDefault="0020490C" w:rsidP="0020490C">
      <w:pPr>
        <w:jc w:val="right"/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</w:r>
      <w:r w:rsidRPr="005074DF">
        <w:rPr>
          <w:rFonts w:ascii="Helvetica" w:hAnsi="Helvetica" w:cs="Kokonor"/>
        </w:rPr>
        <w:tab/>
        <w:t>benjaminjones@my.unt.edu</w:t>
      </w:r>
    </w:p>
    <w:p w14:paraId="71E05269" w14:textId="29B7A383" w:rsidR="00CC4738" w:rsidRPr="005074DF" w:rsidRDefault="00CC4738" w:rsidP="00D90A3B">
      <w:pPr>
        <w:rPr>
          <w:rFonts w:ascii="Helvetica" w:hAnsi="Helvetica" w:cs="Kokonor"/>
          <w:b/>
        </w:rPr>
      </w:pPr>
    </w:p>
    <w:p w14:paraId="06D0C969" w14:textId="2B49B1D8" w:rsidR="002F5EB1" w:rsidRPr="005074DF" w:rsidRDefault="002F5EB1" w:rsidP="003060C0">
      <w:pPr>
        <w:jc w:val="center"/>
        <w:rPr>
          <w:rFonts w:ascii="Helvetica" w:hAnsi="Helvetica" w:cs="Kokonor"/>
          <w:b/>
        </w:rPr>
      </w:pPr>
    </w:p>
    <w:p w14:paraId="45C67557" w14:textId="728E9C33" w:rsidR="00CC4738" w:rsidRPr="005074DF" w:rsidRDefault="004C1B98" w:rsidP="003060C0">
      <w:pPr>
        <w:jc w:val="center"/>
        <w:rPr>
          <w:rFonts w:ascii="Helvetica" w:hAnsi="Helvetica" w:cs="Kokonor"/>
          <w:b/>
        </w:rPr>
      </w:pPr>
      <w:r w:rsidRPr="005074DF">
        <w:rPr>
          <w:rFonts w:ascii="Helvetica" w:hAnsi="Helvetica" w:cs="Kokonor"/>
          <w:b/>
        </w:rPr>
        <w:t xml:space="preserve">UNT </w:t>
      </w:r>
      <w:r w:rsidR="003060C0" w:rsidRPr="005074DF">
        <w:rPr>
          <w:rFonts w:ascii="Helvetica" w:hAnsi="Helvetica" w:cs="Kokonor"/>
          <w:b/>
        </w:rPr>
        <w:t>is</w:t>
      </w:r>
      <w:r w:rsidRPr="005074DF">
        <w:rPr>
          <w:rFonts w:ascii="Helvetica" w:hAnsi="Helvetica" w:cs="Kokonor"/>
          <w:b/>
        </w:rPr>
        <w:t xml:space="preserve"> first </w:t>
      </w:r>
      <w:r w:rsidR="008D3B5E" w:rsidRPr="005074DF">
        <w:rPr>
          <w:rFonts w:ascii="Helvetica" w:hAnsi="Helvetica" w:cs="Kokonor"/>
          <w:b/>
        </w:rPr>
        <w:t>N</w:t>
      </w:r>
      <w:r w:rsidRPr="005074DF">
        <w:rPr>
          <w:rFonts w:ascii="Helvetica" w:hAnsi="Helvetica" w:cs="Kokonor"/>
          <w:b/>
        </w:rPr>
        <w:t xml:space="preserve">orth Texas university to </w:t>
      </w:r>
      <w:r w:rsidR="009915B1" w:rsidRPr="005074DF">
        <w:rPr>
          <w:rFonts w:ascii="Helvetica" w:hAnsi="Helvetica" w:cs="Kokonor"/>
          <w:b/>
        </w:rPr>
        <w:t>provide COVID vaccines for</w:t>
      </w:r>
      <w:r w:rsidR="003060C0" w:rsidRPr="005074DF">
        <w:rPr>
          <w:rFonts w:ascii="Helvetica" w:hAnsi="Helvetica" w:cs="Kokonor"/>
          <w:b/>
        </w:rPr>
        <w:t xml:space="preserve"> all</w:t>
      </w:r>
      <w:r w:rsidR="009915B1" w:rsidRPr="005074DF">
        <w:rPr>
          <w:rFonts w:ascii="Helvetica" w:hAnsi="Helvetica" w:cs="Kokonor"/>
          <w:b/>
        </w:rPr>
        <w:t xml:space="preserve"> </w:t>
      </w:r>
      <w:r w:rsidRPr="005074DF">
        <w:rPr>
          <w:rFonts w:ascii="Helvetica" w:hAnsi="Helvetica" w:cs="Kokonor"/>
          <w:b/>
        </w:rPr>
        <w:t>faculty and staff</w:t>
      </w:r>
    </w:p>
    <w:p w14:paraId="781AA94A" w14:textId="40C1176D" w:rsidR="003060C0" w:rsidRPr="005074DF" w:rsidRDefault="003060C0" w:rsidP="003060C0">
      <w:pPr>
        <w:jc w:val="center"/>
        <w:rPr>
          <w:rFonts w:ascii="Helvetica" w:hAnsi="Helvetica" w:cs="Kokonor"/>
          <w:bCs/>
        </w:rPr>
      </w:pPr>
      <w:r w:rsidRPr="005074DF">
        <w:rPr>
          <w:rFonts w:ascii="Helvetica" w:hAnsi="Helvetica" w:cs="Kokonor"/>
          <w:bCs/>
        </w:rPr>
        <w:t>The university rolls out the first step in its Healthy</w:t>
      </w:r>
      <w:r w:rsidR="004D1008">
        <w:rPr>
          <w:rFonts w:ascii="Helvetica" w:hAnsi="Helvetica" w:cs="Kokonor"/>
          <w:bCs/>
        </w:rPr>
        <w:t xml:space="preserve"> </w:t>
      </w:r>
      <w:r w:rsidRPr="005074DF">
        <w:rPr>
          <w:rFonts w:ascii="Helvetica" w:hAnsi="Helvetica" w:cs="Kokonor"/>
          <w:bCs/>
        </w:rPr>
        <w:t>UNT campaign</w:t>
      </w:r>
    </w:p>
    <w:p w14:paraId="60DAD892" w14:textId="77777777" w:rsidR="00CC4738" w:rsidRPr="005074DF" w:rsidRDefault="00CC4738" w:rsidP="003060C0">
      <w:pPr>
        <w:rPr>
          <w:rFonts w:ascii="Helvetica" w:hAnsi="Helvetica" w:cs="Kokonor"/>
        </w:rPr>
      </w:pPr>
    </w:p>
    <w:p w14:paraId="46B3454F" w14:textId="54C76C88" w:rsidR="00CC4738" w:rsidRDefault="00CC4738" w:rsidP="003060C0">
      <w:pPr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 xml:space="preserve">(DENTON, Texas </w:t>
      </w:r>
      <w:r w:rsidRPr="005074DF">
        <w:rPr>
          <w:rFonts w:ascii="Helvetica" w:hAnsi="Helvetica" w:cs="Times New Roman"/>
        </w:rPr>
        <w:t>–</w:t>
      </w:r>
      <w:r w:rsidRPr="005074DF">
        <w:rPr>
          <w:rFonts w:ascii="Helvetica" w:hAnsi="Helvetica" w:cs="Kokonor"/>
        </w:rPr>
        <w:t xml:space="preserve"> </w:t>
      </w:r>
      <w:r w:rsidR="004C1B98" w:rsidRPr="005074DF">
        <w:rPr>
          <w:rFonts w:ascii="Helvetica" w:hAnsi="Helvetica" w:cs="Kokonor"/>
        </w:rPr>
        <w:t>Jan. 1</w:t>
      </w:r>
      <w:r w:rsidR="003060C0" w:rsidRPr="005074DF">
        <w:rPr>
          <w:rFonts w:ascii="Helvetica" w:hAnsi="Helvetica" w:cs="Kokonor"/>
        </w:rPr>
        <w:t>7</w:t>
      </w:r>
      <w:r w:rsidR="004C1B98" w:rsidRPr="005074DF">
        <w:rPr>
          <w:rFonts w:ascii="Helvetica" w:hAnsi="Helvetica" w:cs="Kokonor"/>
        </w:rPr>
        <w:t>,</w:t>
      </w:r>
      <w:r w:rsidRPr="005074DF">
        <w:rPr>
          <w:rFonts w:ascii="Helvetica" w:hAnsi="Helvetica" w:cs="Kokonor"/>
        </w:rPr>
        <w:t xml:space="preserve"> 20</w:t>
      </w:r>
      <w:r w:rsidR="004C1B98" w:rsidRPr="005074DF">
        <w:rPr>
          <w:rFonts w:ascii="Helvetica" w:hAnsi="Helvetica" w:cs="Kokonor"/>
        </w:rPr>
        <w:t>21</w:t>
      </w:r>
      <w:r w:rsidRPr="005074DF">
        <w:rPr>
          <w:rFonts w:ascii="Helvetica" w:hAnsi="Helvetica" w:cs="Kokonor"/>
        </w:rPr>
        <w:t xml:space="preserve">) </w:t>
      </w:r>
      <w:r w:rsidR="004C1B98" w:rsidRPr="005074DF">
        <w:rPr>
          <w:rFonts w:ascii="Helvetica" w:hAnsi="Helvetica" w:cs="Kokonor"/>
        </w:rPr>
        <w:t xml:space="preserve">The </w:t>
      </w:r>
      <w:hyperlink r:id="rId7" w:history="1">
        <w:r w:rsidR="004C1B98" w:rsidRPr="005074DF">
          <w:rPr>
            <w:rStyle w:val="Hyperlink"/>
            <w:rFonts w:ascii="Helvetica" w:hAnsi="Helvetica" w:cs="Kokonor"/>
          </w:rPr>
          <w:t>University of North Texas</w:t>
        </w:r>
      </w:hyperlink>
      <w:r w:rsidR="004C1B98" w:rsidRPr="005074DF">
        <w:rPr>
          <w:rFonts w:ascii="Helvetica" w:hAnsi="Helvetica" w:cs="Kokonor"/>
        </w:rPr>
        <w:t xml:space="preserve"> will become the first </w:t>
      </w:r>
      <w:r w:rsidR="008D3B5E" w:rsidRPr="005074DF">
        <w:rPr>
          <w:rFonts w:ascii="Helvetica" w:hAnsi="Helvetica" w:cs="Kokonor"/>
        </w:rPr>
        <w:t>N</w:t>
      </w:r>
      <w:r w:rsidR="004C1B98" w:rsidRPr="005074DF">
        <w:rPr>
          <w:rFonts w:ascii="Helvetica" w:hAnsi="Helvetica" w:cs="Kokonor"/>
        </w:rPr>
        <w:t xml:space="preserve">orth Texas </w:t>
      </w:r>
      <w:r w:rsidR="009915B1" w:rsidRPr="005074DF">
        <w:rPr>
          <w:rFonts w:ascii="Helvetica" w:hAnsi="Helvetica" w:cs="Kokonor"/>
        </w:rPr>
        <w:t xml:space="preserve">university </w:t>
      </w:r>
      <w:r w:rsidR="004C1B98" w:rsidRPr="005074DF">
        <w:rPr>
          <w:rFonts w:ascii="Helvetica" w:hAnsi="Helvetica" w:cs="Kokonor"/>
        </w:rPr>
        <w:t xml:space="preserve">to offer </w:t>
      </w:r>
      <w:r w:rsidR="009915B1" w:rsidRPr="005074DF">
        <w:rPr>
          <w:rFonts w:ascii="Helvetica" w:hAnsi="Helvetica" w:cs="Kokonor"/>
        </w:rPr>
        <w:t xml:space="preserve">COVID </w:t>
      </w:r>
      <w:r w:rsidR="004C1B98" w:rsidRPr="005074DF">
        <w:rPr>
          <w:rFonts w:ascii="Helvetica" w:hAnsi="Helvetica" w:cs="Kokonor"/>
        </w:rPr>
        <w:t>vaccinations to faculty and staff through its upcoming inoculation weekend. The event will take place from 8 a.m. to 5 p.m. Jan. 2</w:t>
      </w:r>
      <w:r w:rsidR="002F5EB1" w:rsidRPr="005074DF">
        <w:rPr>
          <w:rFonts w:ascii="Helvetica" w:hAnsi="Helvetica" w:cs="Kokonor"/>
        </w:rPr>
        <w:t>2</w:t>
      </w:r>
      <w:r w:rsidR="004C1B98" w:rsidRPr="005074DF">
        <w:rPr>
          <w:rFonts w:ascii="Helvetica" w:hAnsi="Helvetica" w:cs="Kokonor"/>
        </w:rPr>
        <w:t>-2</w:t>
      </w:r>
      <w:r w:rsidR="002F5EB1" w:rsidRPr="005074DF">
        <w:rPr>
          <w:rFonts w:ascii="Helvetica" w:hAnsi="Helvetica" w:cs="Kokonor"/>
        </w:rPr>
        <w:t>4</w:t>
      </w:r>
      <w:r w:rsidR="004C1B98" w:rsidRPr="005074DF">
        <w:rPr>
          <w:rFonts w:ascii="Helvetica" w:hAnsi="Helvetica" w:cs="Kokonor"/>
        </w:rPr>
        <w:t xml:space="preserve"> at Apogee Stadium, located at 1251 S</w:t>
      </w:r>
      <w:r w:rsidR="003060C0" w:rsidRPr="005074DF">
        <w:rPr>
          <w:rFonts w:ascii="Helvetica" w:hAnsi="Helvetica" w:cs="Kokonor"/>
        </w:rPr>
        <w:t>.</w:t>
      </w:r>
      <w:r w:rsidR="004C1B98" w:rsidRPr="005074DF">
        <w:rPr>
          <w:rFonts w:ascii="Helvetica" w:hAnsi="Helvetica" w:cs="Kokonor"/>
        </w:rPr>
        <w:t xml:space="preserve"> Bonnie Brae St.</w:t>
      </w:r>
      <w:r w:rsidR="006C0155" w:rsidRPr="005074DF">
        <w:rPr>
          <w:rFonts w:ascii="Helvetica" w:hAnsi="Helvetica" w:cs="Kokonor"/>
        </w:rPr>
        <w:t>, Denton, TX 76207.</w:t>
      </w:r>
      <w:r w:rsidR="004C1B98" w:rsidRPr="005074DF">
        <w:rPr>
          <w:rFonts w:ascii="Helvetica" w:hAnsi="Helvetica" w:cs="Kokonor"/>
        </w:rPr>
        <w:t xml:space="preserve"> The university hopes that this event will help</w:t>
      </w:r>
      <w:r w:rsidR="009915B1" w:rsidRPr="005074DF">
        <w:rPr>
          <w:rFonts w:ascii="Helvetica" w:hAnsi="Helvetica" w:cs="Kokonor"/>
        </w:rPr>
        <w:t xml:space="preserve"> protect</w:t>
      </w:r>
      <w:r w:rsidR="004C1B98" w:rsidRPr="005074DF">
        <w:rPr>
          <w:rFonts w:ascii="Helvetica" w:hAnsi="Helvetica" w:cs="Kokonor"/>
        </w:rPr>
        <w:t xml:space="preserve"> faculty</w:t>
      </w:r>
      <w:r w:rsidR="009915B1" w:rsidRPr="005074DF">
        <w:rPr>
          <w:rFonts w:ascii="Helvetica" w:hAnsi="Helvetica" w:cs="Kokonor"/>
        </w:rPr>
        <w:t xml:space="preserve"> and</w:t>
      </w:r>
      <w:r w:rsidR="004C1B98" w:rsidRPr="005074DF">
        <w:rPr>
          <w:rFonts w:ascii="Helvetica" w:hAnsi="Helvetica" w:cs="Kokonor"/>
        </w:rPr>
        <w:t xml:space="preserve"> staff </w:t>
      </w:r>
      <w:r w:rsidR="009915B1" w:rsidRPr="005074DF">
        <w:rPr>
          <w:rFonts w:ascii="Helvetica" w:hAnsi="Helvetica" w:cs="Kokonor"/>
        </w:rPr>
        <w:t xml:space="preserve">from COVID-19 and stop the spread of the </w:t>
      </w:r>
      <w:r w:rsidR="002F5EB1" w:rsidRPr="005074DF">
        <w:rPr>
          <w:rFonts w:ascii="Helvetica" w:hAnsi="Helvetica" w:cs="Kokonor"/>
        </w:rPr>
        <w:t>virus</w:t>
      </w:r>
      <w:r w:rsidR="004C1B98" w:rsidRPr="005074DF">
        <w:rPr>
          <w:rFonts w:ascii="Helvetica" w:hAnsi="Helvetica" w:cs="Kokonor"/>
        </w:rPr>
        <w:t xml:space="preserve">. </w:t>
      </w:r>
    </w:p>
    <w:p w14:paraId="019B6DF5" w14:textId="77777777" w:rsidR="0020490C" w:rsidRPr="005074DF" w:rsidRDefault="0020490C" w:rsidP="003060C0">
      <w:pPr>
        <w:rPr>
          <w:rFonts w:ascii="Helvetica" w:hAnsi="Helvetica" w:cs="Kokonor"/>
        </w:rPr>
      </w:pPr>
    </w:p>
    <w:p w14:paraId="6A66CD04" w14:textId="42D60D98" w:rsidR="002F5EB1" w:rsidRDefault="003401B5" w:rsidP="002F5EB1">
      <w:pPr>
        <w:rPr>
          <w:rFonts w:ascii="Helvetica" w:hAnsi="Helvetica" w:cs="Times New Roman"/>
        </w:rPr>
      </w:pPr>
      <w:r w:rsidRPr="005074DF">
        <w:rPr>
          <w:rFonts w:ascii="Helvetica" w:hAnsi="Helvetica" w:cs="Kokonor"/>
          <w:noProof/>
        </w:rPr>
        <w:drawing>
          <wp:anchor distT="0" distB="0" distL="114300" distR="114300" simplePos="0" relativeHeight="251658240" behindDoc="1" locked="0" layoutInCell="1" allowOverlap="1" wp14:anchorId="49407A2B" wp14:editId="533DAD45">
            <wp:simplePos x="0" y="0"/>
            <wp:positionH relativeFrom="column">
              <wp:posOffset>3691378</wp:posOffset>
            </wp:positionH>
            <wp:positionV relativeFrom="paragraph">
              <wp:posOffset>493775</wp:posOffset>
            </wp:positionV>
            <wp:extent cx="2462530" cy="1477010"/>
            <wp:effectExtent l="0" t="0" r="1270" b="0"/>
            <wp:wrapTight wrapText="bothSides">
              <wp:wrapPolygon edited="0">
                <wp:start x="0" y="0"/>
                <wp:lineTo x="0" y="21359"/>
                <wp:lineTo x="21500" y="21359"/>
                <wp:lineTo x="21500" y="0"/>
                <wp:lineTo x="0" y="0"/>
              </wp:wrapPolygon>
            </wp:wrapTight>
            <wp:docPr id="1" name="Picture 1" descr="A picture containing sky, outdoor, water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water, gras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B98" w:rsidRPr="005074DF">
        <w:rPr>
          <w:rFonts w:ascii="Helvetica" w:hAnsi="Helvetica" w:cs="Times New Roman"/>
        </w:rPr>
        <w:t>“</w:t>
      </w:r>
      <w:r w:rsidR="004C1B98" w:rsidRPr="005074DF">
        <w:rPr>
          <w:rFonts w:ascii="Helvetica" w:hAnsi="Helvetica" w:cs="Kokonor"/>
        </w:rPr>
        <w:t>The unique natur</w:t>
      </w:r>
      <w:r w:rsidR="006675B8" w:rsidRPr="005074DF">
        <w:rPr>
          <w:rFonts w:ascii="Helvetica" w:hAnsi="Helvetica" w:cs="Kokonor"/>
        </w:rPr>
        <w:t>e</w:t>
      </w:r>
      <w:r w:rsidR="004C1B98" w:rsidRPr="005074DF">
        <w:rPr>
          <w:rFonts w:ascii="Helvetica" w:hAnsi="Helvetica" w:cs="Kokonor"/>
        </w:rPr>
        <w:t xml:space="preserve"> of COVID-19 requires that </w:t>
      </w:r>
      <w:r w:rsidR="006675B8" w:rsidRPr="005074DF">
        <w:rPr>
          <w:rFonts w:ascii="Helvetica" w:hAnsi="Helvetica" w:cs="Kokonor"/>
        </w:rPr>
        <w:t xml:space="preserve">the </w:t>
      </w:r>
      <w:r w:rsidR="002F5EB1" w:rsidRPr="005074DF">
        <w:rPr>
          <w:rFonts w:ascii="Helvetica" w:hAnsi="Helvetica" w:cs="Kokonor"/>
        </w:rPr>
        <w:t>U</w:t>
      </w:r>
      <w:r w:rsidR="006675B8" w:rsidRPr="005074DF">
        <w:rPr>
          <w:rFonts w:ascii="Helvetica" w:hAnsi="Helvetica" w:cs="Kokonor"/>
        </w:rPr>
        <w:t>niversity</w:t>
      </w:r>
      <w:r w:rsidR="002F5EB1" w:rsidRPr="005074DF">
        <w:rPr>
          <w:rFonts w:ascii="Helvetica" w:hAnsi="Helvetica" w:cs="Kokonor"/>
        </w:rPr>
        <w:t xml:space="preserve"> of North Texas</w:t>
      </w:r>
      <w:r w:rsidR="004C1B98" w:rsidRPr="005074DF">
        <w:rPr>
          <w:rFonts w:ascii="Helvetica" w:hAnsi="Helvetica" w:cs="Kokonor"/>
        </w:rPr>
        <w:t xml:space="preserve"> vaccinate</w:t>
      </w:r>
      <w:r w:rsidR="006675B8" w:rsidRPr="005074DF">
        <w:rPr>
          <w:rFonts w:ascii="Helvetica" w:hAnsi="Helvetica" w:cs="Kokonor"/>
        </w:rPr>
        <w:t>s</w:t>
      </w:r>
      <w:r w:rsidR="004C1B98" w:rsidRPr="005074DF">
        <w:rPr>
          <w:rFonts w:ascii="Helvetica" w:hAnsi="Helvetica" w:cs="Kokonor"/>
        </w:rPr>
        <w:t xml:space="preserve"> staff of all ages, not just those who are above a certain age,</w:t>
      </w:r>
      <w:r w:rsidR="004C1B98" w:rsidRPr="005074DF">
        <w:rPr>
          <w:rFonts w:ascii="Helvetica" w:hAnsi="Helvetica" w:cs="Times New Roman"/>
        </w:rPr>
        <w:t>”</w:t>
      </w:r>
      <w:r w:rsidR="004C1B98" w:rsidRPr="005074DF">
        <w:rPr>
          <w:rFonts w:ascii="Helvetica" w:hAnsi="Helvetica" w:cs="Kokonor"/>
        </w:rPr>
        <w:t xml:space="preserve"> said UNT President Neal Smatresk.  </w:t>
      </w:r>
      <w:r w:rsidR="004C1B98" w:rsidRPr="005074DF">
        <w:rPr>
          <w:rFonts w:ascii="Helvetica" w:hAnsi="Helvetica" w:cs="Times New Roman"/>
        </w:rPr>
        <w:t>“</w:t>
      </w:r>
      <w:r w:rsidR="004C1B98" w:rsidRPr="005074DF">
        <w:rPr>
          <w:rFonts w:ascii="Helvetica" w:hAnsi="Helvetica" w:cs="Kokonor"/>
        </w:rPr>
        <w:t xml:space="preserve">By offering these vaccines to faculty and staff regardless of their age, </w:t>
      </w:r>
      <w:r w:rsidR="006675B8" w:rsidRPr="005074DF">
        <w:rPr>
          <w:rFonts w:ascii="Helvetica" w:hAnsi="Helvetica" w:cs="Kokonor"/>
        </w:rPr>
        <w:t>the university hopes</w:t>
      </w:r>
      <w:r w:rsidR="004C1B98" w:rsidRPr="005074DF">
        <w:rPr>
          <w:rFonts w:ascii="Helvetica" w:hAnsi="Helvetica" w:cs="Kokonor"/>
        </w:rPr>
        <w:t xml:space="preserve"> to control the spread </w:t>
      </w:r>
      <w:r w:rsidR="006675B8" w:rsidRPr="005074DF">
        <w:rPr>
          <w:rFonts w:ascii="Helvetica" w:hAnsi="Helvetica" w:cs="Kokonor"/>
        </w:rPr>
        <w:t xml:space="preserve">of the disease </w:t>
      </w:r>
      <w:r w:rsidR="004C1B98" w:rsidRPr="005074DF">
        <w:rPr>
          <w:rFonts w:ascii="Helvetica" w:hAnsi="Helvetica" w:cs="Kokonor"/>
        </w:rPr>
        <w:t>and ensure the health of the UNT community.</w:t>
      </w:r>
      <w:r w:rsidR="004C1B98" w:rsidRPr="005074DF">
        <w:rPr>
          <w:rFonts w:ascii="Helvetica" w:hAnsi="Helvetica" w:cs="Times New Roman"/>
        </w:rPr>
        <w:t>”</w:t>
      </w:r>
    </w:p>
    <w:p w14:paraId="28D465E6" w14:textId="77777777" w:rsidR="0020490C" w:rsidRPr="005074DF" w:rsidRDefault="0020490C" w:rsidP="002F5EB1">
      <w:pPr>
        <w:rPr>
          <w:rFonts w:ascii="Helvetica" w:hAnsi="Helvetica" w:cs="Kokonor"/>
        </w:rPr>
      </w:pPr>
    </w:p>
    <w:p w14:paraId="40904973" w14:textId="21A8B6D9" w:rsidR="004C1B98" w:rsidRPr="005074DF" w:rsidRDefault="0020490C" w:rsidP="002F5EB1">
      <w:pPr>
        <w:rPr>
          <w:rFonts w:ascii="Helvetica" w:hAnsi="Helvetica" w:cs="Kokonor"/>
        </w:rPr>
      </w:pPr>
      <w:r w:rsidRPr="005074DF">
        <w:rPr>
          <w:rFonts w:ascii="Helvetica" w:hAnsi="Helvetica" w:cs="Kokonor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06C562" wp14:editId="4D031B4E">
                <wp:simplePos x="0" y="0"/>
                <wp:positionH relativeFrom="column">
                  <wp:posOffset>3694716</wp:posOffset>
                </wp:positionH>
                <wp:positionV relativeFrom="paragraph">
                  <wp:posOffset>747743</wp:posOffset>
                </wp:positionV>
                <wp:extent cx="2462530" cy="635"/>
                <wp:effectExtent l="0" t="0" r="1270" b="635"/>
                <wp:wrapTight wrapText="bothSides">
                  <wp:wrapPolygon edited="0">
                    <wp:start x="0" y="0"/>
                    <wp:lineTo x="0" y="20958"/>
                    <wp:lineTo x="21500" y="20958"/>
                    <wp:lineTo x="21500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3C177B" w14:textId="66F27C17" w:rsidR="003401B5" w:rsidRPr="006043F7" w:rsidRDefault="003401B5" w:rsidP="003401B5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t xml:space="preserve">Apogee Stadium is currently being transformed into a COVID-19 vaccine distribution center ahead of </w:t>
                            </w:r>
                            <w:r w:rsidR="00E82A3C">
                              <w:t xml:space="preserve">UNT’s </w:t>
                            </w:r>
                            <w:r>
                              <w:t>Inoculation Weekend.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6C5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9pt;margin-top:58.9pt;width:193.9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" stroked="f">
                <v:textbox style="mso-fit-shape-to-text:t" inset="0,0,0,0">
                  <w:txbxContent>
                    <w:p w14:paraId="5E3C177B" w14:textId="66F27C17" w:rsidR="003401B5" w:rsidRPr="006043F7" w:rsidRDefault="003401B5" w:rsidP="003401B5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</w:rPr>
                      </w:pPr>
                      <w:r>
                        <w:t xml:space="preserve">Apogee Stadium is currently being transformed into a COVID-19 vaccine distribution center ahead of </w:t>
                      </w:r>
                      <w:r w:rsidR="00E82A3C">
                        <w:t xml:space="preserve">UNT’s </w:t>
                      </w:r>
                      <w:r>
                        <w:t>Inoculation Weekend.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EB1" w:rsidRPr="005074DF">
        <w:rPr>
          <w:rFonts w:ascii="Helvetica" w:hAnsi="Helvetica" w:cs="Kokonor"/>
        </w:rPr>
        <w:t>The</w:t>
      </w:r>
      <w:r w:rsidR="004C1B98" w:rsidRPr="005074DF">
        <w:rPr>
          <w:rFonts w:ascii="Helvetica" w:hAnsi="Helvetica" w:cs="Kokonor"/>
        </w:rPr>
        <w:t xml:space="preserve"> </w:t>
      </w:r>
      <w:r w:rsidR="009915B1" w:rsidRPr="005074DF">
        <w:rPr>
          <w:rFonts w:ascii="Helvetica" w:hAnsi="Helvetica" w:cs="Kokonor"/>
        </w:rPr>
        <w:t xml:space="preserve">university will have </w:t>
      </w:r>
      <w:r w:rsidR="003204C0" w:rsidRPr="005074DF">
        <w:rPr>
          <w:rFonts w:ascii="Helvetica" w:hAnsi="Helvetica" w:cs="Kokonor"/>
        </w:rPr>
        <w:t xml:space="preserve">free </w:t>
      </w:r>
      <w:r w:rsidR="009915B1" w:rsidRPr="005074DF">
        <w:rPr>
          <w:rFonts w:ascii="Helvetica" w:hAnsi="Helvetica" w:cs="Kokonor"/>
        </w:rPr>
        <w:t>vaccines available for its 5,000</w:t>
      </w:r>
      <w:r w:rsidR="004C1B98" w:rsidRPr="005074DF">
        <w:rPr>
          <w:rFonts w:ascii="Helvetica" w:hAnsi="Helvetica" w:cs="Kokonor"/>
        </w:rPr>
        <w:t xml:space="preserve"> faculty and staff members, with the vaccines being distributed based on last names. Vaccines will be available for those whose last names start with A-H on Friday, I-P on Saturday, and Q-Z on Sunday. </w:t>
      </w:r>
    </w:p>
    <w:p w14:paraId="18958E1B" w14:textId="418EE309" w:rsidR="00690BBD" w:rsidRDefault="00690BBD" w:rsidP="003060C0">
      <w:pPr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 xml:space="preserve">The second round of vaccines will be distributed the following weekend, Jan. 29-31. This event will be held at the same location </w:t>
      </w:r>
      <w:r w:rsidR="002F5EB1" w:rsidRPr="005074DF">
        <w:rPr>
          <w:rFonts w:ascii="Helvetica" w:hAnsi="Helvetica" w:cs="Kokonor"/>
        </w:rPr>
        <w:t>following the same procedures</w:t>
      </w:r>
      <w:r w:rsidRPr="005074DF">
        <w:rPr>
          <w:rFonts w:ascii="Helvetica" w:hAnsi="Helvetica" w:cs="Kokonor"/>
        </w:rPr>
        <w:t xml:space="preserve">. </w:t>
      </w:r>
    </w:p>
    <w:p w14:paraId="386A7C97" w14:textId="77777777" w:rsidR="0020490C" w:rsidRPr="005074DF" w:rsidRDefault="0020490C" w:rsidP="003060C0">
      <w:pPr>
        <w:rPr>
          <w:rFonts w:ascii="Helvetica" w:hAnsi="Helvetica" w:cs="Kokonor"/>
        </w:rPr>
      </w:pPr>
    </w:p>
    <w:p w14:paraId="34D6577F" w14:textId="683A7F33" w:rsidR="004C1B98" w:rsidRDefault="004C1B98" w:rsidP="002F5EB1">
      <w:pPr>
        <w:rPr>
          <w:rFonts w:ascii="Helvetica" w:hAnsi="Helvetica" w:cs="Times New Roman"/>
        </w:rPr>
      </w:pPr>
      <w:r w:rsidRPr="005074DF">
        <w:rPr>
          <w:rFonts w:ascii="Helvetica" w:hAnsi="Helvetica" w:cs="Times New Roman"/>
        </w:rPr>
        <w:t>“</w:t>
      </w:r>
      <w:r w:rsidRPr="005074DF">
        <w:rPr>
          <w:rFonts w:ascii="Helvetica" w:hAnsi="Helvetica" w:cs="Kokonor"/>
        </w:rPr>
        <w:t>I</w:t>
      </w:r>
      <w:r w:rsidRPr="005074DF">
        <w:rPr>
          <w:rFonts w:ascii="Helvetica" w:hAnsi="Helvetica" w:cs="Times New Roman"/>
        </w:rPr>
        <w:t>’</w:t>
      </w:r>
      <w:r w:rsidRPr="005074DF">
        <w:rPr>
          <w:rFonts w:ascii="Helvetica" w:hAnsi="Helvetica" w:cs="Kokonor"/>
        </w:rPr>
        <w:t xml:space="preserve">m </w:t>
      </w:r>
      <w:r w:rsidR="002F5EB1" w:rsidRPr="005074DF">
        <w:rPr>
          <w:rFonts w:ascii="Helvetica" w:hAnsi="Helvetica" w:cs="Kokonor"/>
        </w:rPr>
        <w:t>grateful</w:t>
      </w:r>
      <w:r w:rsidRPr="005074DF">
        <w:rPr>
          <w:rFonts w:ascii="Helvetica" w:hAnsi="Helvetica" w:cs="Kokonor"/>
        </w:rPr>
        <w:t xml:space="preserve"> t</w:t>
      </w:r>
      <w:r w:rsidR="009915B1" w:rsidRPr="005074DF">
        <w:rPr>
          <w:rFonts w:ascii="Helvetica" w:hAnsi="Helvetica" w:cs="Kokonor"/>
        </w:rPr>
        <w:t>o</w:t>
      </w:r>
      <w:r w:rsidRPr="005074DF">
        <w:rPr>
          <w:rFonts w:ascii="Helvetica" w:hAnsi="Helvetica" w:cs="Kokonor"/>
        </w:rPr>
        <w:t xml:space="preserve"> the </w:t>
      </w:r>
      <w:r w:rsidR="009915B1" w:rsidRPr="005074DF">
        <w:rPr>
          <w:rFonts w:ascii="Helvetica" w:hAnsi="Helvetica" w:cs="Kokonor"/>
        </w:rPr>
        <w:t xml:space="preserve">university for providing the </w:t>
      </w:r>
      <w:r w:rsidRPr="005074DF">
        <w:rPr>
          <w:rFonts w:ascii="Helvetica" w:hAnsi="Helvetica" w:cs="Kokonor"/>
        </w:rPr>
        <w:t>vaccine</w:t>
      </w:r>
      <w:r w:rsidR="009915B1" w:rsidRPr="005074DF">
        <w:rPr>
          <w:rFonts w:ascii="Helvetica" w:hAnsi="Helvetica" w:cs="Kokonor"/>
        </w:rPr>
        <w:t xml:space="preserve"> to faculty and staff so that we can get back to business as normal</w:t>
      </w:r>
      <w:r w:rsidRPr="005074DF">
        <w:rPr>
          <w:rFonts w:ascii="Helvetica" w:hAnsi="Helvetica" w:cs="Kokonor"/>
        </w:rPr>
        <w:t>,</w:t>
      </w:r>
      <w:r w:rsidRPr="005074DF">
        <w:rPr>
          <w:rFonts w:ascii="Helvetica" w:hAnsi="Helvetica" w:cs="Times New Roman"/>
        </w:rPr>
        <w:t>”</w:t>
      </w:r>
      <w:r w:rsidRPr="005074DF">
        <w:rPr>
          <w:rFonts w:ascii="Helvetica" w:hAnsi="Helvetica" w:cs="Kokonor"/>
        </w:rPr>
        <w:t xml:space="preserve"> </w:t>
      </w:r>
      <w:r w:rsidR="003060C0" w:rsidRPr="005074DF">
        <w:rPr>
          <w:rFonts w:ascii="Helvetica" w:hAnsi="Helvetica" w:cs="Kokonor"/>
        </w:rPr>
        <w:t>Lecturer</w:t>
      </w:r>
      <w:r w:rsidRPr="005074DF">
        <w:rPr>
          <w:rFonts w:ascii="Helvetica" w:hAnsi="Helvetica" w:cs="Kokonor"/>
        </w:rPr>
        <w:t xml:space="preserve"> Rebecca Poynter</w:t>
      </w:r>
      <w:r w:rsidR="003060C0" w:rsidRPr="005074DF">
        <w:rPr>
          <w:rFonts w:ascii="Helvetica" w:hAnsi="Helvetica" w:cs="Kokonor"/>
        </w:rPr>
        <w:t xml:space="preserve"> said</w:t>
      </w:r>
      <w:r w:rsidRPr="005074DF">
        <w:rPr>
          <w:rFonts w:ascii="Helvetica" w:hAnsi="Helvetica" w:cs="Kokonor"/>
        </w:rPr>
        <w:t xml:space="preserve">. </w:t>
      </w:r>
      <w:r w:rsidRPr="005074DF">
        <w:rPr>
          <w:rFonts w:ascii="Helvetica" w:hAnsi="Helvetica" w:cs="Times New Roman"/>
        </w:rPr>
        <w:t>“</w:t>
      </w:r>
      <w:r w:rsidRPr="005074DF">
        <w:rPr>
          <w:rFonts w:ascii="Helvetica" w:hAnsi="Helvetica" w:cs="Kokonor"/>
        </w:rPr>
        <w:t>I</w:t>
      </w:r>
      <w:r w:rsidRPr="005074DF">
        <w:rPr>
          <w:rFonts w:ascii="Helvetica" w:hAnsi="Helvetica" w:cs="Times New Roman"/>
        </w:rPr>
        <w:t>’</w:t>
      </w:r>
      <w:r w:rsidRPr="005074DF">
        <w:rPr>
          <w:rFonts w:ascii="Helvetica" w:hAnsi="Helvetica" w:cs="Kokonor"/>
        </w:rPr>
        <w:t>m looking forward to returning to the classroom and seeing students in person again.</w:t>
      </w:r>
      <w:r w:rsidRPr="005074DF">
        <w:rPr>
          <w:rFonts w:ascii="Helvetica" w:hAnsi="Helvetica" w:cs="Times New Roman"/>
        </w:rPr>
        <w:t>”</w:t>
      </w:r>
    </w:p>
    <w:p w14:paraId="272EB945" w14:textId="77777777" w:rsidR="0020490C" w:rsidRPr="005074DF" w:rsidRDefault="0020490C" w:rsidP="002F5EB1">
      <w:pPr>
        <w:rPr>
          <w:rFonts w:ascii="Helvetica" w:hAnsi="Helvetica" w:cs="Kokonor"/>
        </w:rPr>
      </w:pPr>
    </w:p>
    <w:p w14:paraId="17430DA2" w14:textId="46865B91" w:rsidR="004C1B98" w:rsidRDefault="004C1B98" w:rsidP="002F5EB1">
      <w:pPr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 xml:space="preserve">UNT has not yet </w:t>
      </w:r>
      <w:r w:rsidR="009915B1" w:rsidRPr="005074DF">
        <w:rPr>
          <w:rFonts w:ascii="Helvetica" w:hAnsi="Helvetica" w:cs="Kokonor"/>
        </w:rPr>
        <w:t>announced</w:t>
      </w:r>
      <w:r w:rsidRPr="005074DF">
        <w:rPr>
          <w:rFonts w:ascii="Helvetica" w:hAnsi="Helvetica" w:cs="Kokonor"/>
        </w:rPr>
        <w:t xml:space="preserve"> </w:t>
      </w:r>
      <w:r w:rsidR="009915B1" w:rsidRPr="005074DF">
        <w:rPr>
          <w:rFonts w:ascii="Helvetica" w:hAnsi="Helvetica" w:cs="Kokonor"/>
        </w:rPr>
        <w:t>when</w:t>
      </w:r>
      <w:r w:rsidRPr="005074DF">
        <w:rPr>
          <w:rFonts w:ascii="Helvetica" w:hAnsi="Helvetica" w:cs="Kokonor"/>
        </w:rPr>
        <w:t xml:space="preserve"> vaccines will be available to students. However,</w:t>
      </w:r>
      <w:r w:rsidR="006675B8" w:rsidRPr="005074DF">
        <w:rPr>
          <w:rFonts w:ascii="Helvetica" w:hAnsi="Helvetica" w:cs="Kokonor"/>
        </w:rPr>
        <w:t xml:space="preserve"> vaccines</w:t>
      </w:r>
      <w:r w:rsidRPr="005074DF">
        <w:rPr>
          <w:rFonts w:ascii="Helvetica" w:hAnsi="Helvetica" w:cs="Kokonor"/>
        </w:rPr>
        <w:t xml:space="preserve"> will be offered to </w:t>
      </w:r>
      <w:r w:rsidR="009915B1" w:rsidRPr="005074DF">
        <w:rPr>
          <w:rFonts w:ascii="Helvetica" w:hAnsi="Helvetica" w:cs="Kokonor"/>
        </w:rPr>
        <w:t xml:space="preserve">its </w:t>
      </w:r>
      <w:r w:rsidRPr="005074DF">
        <w:rPr>
          <w:rFonts w:ascii="Helvetica" w:hAnsi="Helvetica" w:cs="Kokonor"/>
        </w:rPr>
        <w:t>students at a later date with costs being covered by the university</w:t>
      </w:r>
      <w:r w:rsidRPr="005074DF">
        <w:rPr>
          <w:rFonts w:ascii="Helvetica" w:hAnsi="Helvetica" w:cs="Times New Roman"/>
        </w:rPr>
        <w:t>’</w:t>
      </w:r>
      <w:r w:rsidRPr="005074DF">
        <w:rPr>
          <w:rFonts w:ascii="Helvetica" w:hAnsi="Helvetica" w:cs="Kokonor"/>
        </w:rPr>
        <w:t xml:space="preserve">s student health insurance. </w:t>
      </w:r>
    </w:p>
    <w:p w14:paraId="2B7398CD" w14:textId="77777777" w:rsidR="0020490C" w:rsidRPr="005074DF" w:rsidRDefault="0020490C" w:rsidP="002F5EB1">
      <w:pPr>
        <w:rPr>
          <w:rFonts w:ascii="Helvetica" w:hAnsi="Helvetica" w:cs="Kokonor"/>
        </w:rPr>
      </w:pPr>
    </w:p>
    <w:p w14:paraId="57D54A5B" w14:textId="7E985511" w:rsidR="002F5EB1" w:rsidRPr="005074DF" w:rsidRDefault="004C1B98" w:rsidP="00456999">
      <w:pPr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lastRenderedPageBreak/>
        <w:t>For more information or questions about the event and UNT</w:t>
      </w:r>
      <w:r w:rsidRPr="005074DF">
        <w:rPr>
          <w:rFonts w:ascii="Helvetica" w:hAnsi="Helvetica" w:cs="Times New Roman"/>
        </w:rPr>
        <w:t>’</w:t>
      </w:r>
      <w:r w:rsidRPr="005074DF">
        <w:rPr>
          <w:rFonts w:ascii="Helvetica" w:hAnsi="Helvetica" w:cs="Kokonor"/>
        </w:rPr>
        <w:t>s COVID-19 response, visit the university</w:t>
      </w:r>
      <w:r w:rsidRPr="005074DF">
        <w:rPr>
          <w:rFonts w:ascii="Helvetica" w:hAnsi="Helvetica" w:cs="Times New Roman"/>
        </w:rPr>
        <w:t>’</w:t>
      </w:r>
      <w:r w:rsidRPr="005074DF">
        <w:rPr>
          <w:rFonts w:ascii="Helvetica" w:hAnsi="Helvetica" w:cs="Kokonor"/>
        </w:rPr>
        <w:t xml:space="preserve">s </w:t>
      </w:r>
      <w:hyperlink r:id="rId9" w:history="1">
        <w:r w:rsidRPr="005074DF">
          <w:rPr>
            <w:rStyle w:val="Hyperlink"/>
            <w:rFonts w:ascii="Helvetica" w:hAnsi="Helvetica" w:cs="Kokonor"/>
          </w:rPr>
          <w:t>COVID response page</w:t>
        </w:r>
      </w:hyperlink>
      <w:r w:rsidRPr="005074DF">
        <w:rPr>
          <w:rFonts w:ascii="Helvetica" w:hAnsi="Helvetica" w:cs="Kokonor"/>
        </w:rPr>
        <w:t xml:space="preserve"> or call the COVID hotline at 844-366-5892. </w:t>
      </w:r>
      <w:r w:rsidR="006675B8" w:rsidRPr="005074DF">
        <w:rPr>
          <w:rFonts w:ascii="Helvetica" w:hAnsi="Helvetica" w:cs="Kokonor"/>
        </w:rPr>
        <w:t xml:space="preserve">Follow the hashtag #HealthyUNT </w:t>
      </w:r>
      <w:r w:rsidR="005866B2" w:rsidRPr="005074DF">
        <w:rPr>
          <w:rFonts w:ascii="Helvetica" w:hAnsi="Helvetica" w:cs="Kokonor"/>
        </w:rPr>
        <w:t xml:space="preserve">on Twitter </w:t>
      </w:r>
      <w:r w:rsidR="006675B8" w:rsidRPr="005074DF">
        <w:rPr>
          <w:rFonts w:ascii="Helvetica" w:hAnsi="Helvetica" w:cs="Kokonor"/>
        </w:rPr>
        <w:t>for more information as the event occurs</w:t>
      </w:r>
      <w:r w:rsidR="00456999" w:rsidRPr="005074DF">
        <w:rPr>
          <w:rFonts w:ascii="Helvetica" w:hAnsi="Helvetica" w:cs="Kokonor"/>
        </w:rPr>
        <w:t>.</w:t>
      </w:r>
    </w:p>
    <w:p w14:paraId="35046B35" w14:textId="77777777" w:rsidR="002D5BF5" w:rsidRPr="005074DF" w:rsidRDefault="002D5BF5" w:rsidP="00456999">
      <w:pPr>
        <w:rPr>
          <w:rFonts w:ascii="Helvetica" w:hAnsi="Helvetica" w:cs="Kokonor"/>
        </w:rPr>
      </w:pPr>
    </w:p>
    <w:p w14:paraId="7EA3FA75" w14:textId="1BC99F0B" w:rsidR="006312BA" w:rsidRPr="005074DF" w:rsidRDefault="00CC4738" w:rsidP="00D90A3B">
      <w:pPr>
        <w:jc w:val="center"/>
        <w:rPr>
          <w:rFonts w:ascii="Helvetica" w:hAnsi="Helvetica" w:cs="Kokonor"/>
        </w:rPr>
      </w:pPr>
      <w:r w:rsidRPr="005074DF">
        <w:rPr>
          <w:rFonts w:ascii="Helvetica" w:hAnsi="Helvetica" w:cs="Kokonor"/>
        </w:rPr>
        <w:t>###</w:t>
      </w:r>
    </w:p>
    <w:sectPr w:rsidR="006312BA" w:rsidRPr="005074DF" w:rsidSect="00DA5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okonor">
    <w:panose1 w:val="01000500000000020003"/>
    <w:charset w:val="00"/>
    <w:family w:val="auto"/>
    <w:pitch w:val="variable"/>
    <w:sig w:usb0="0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E7EE6"/>
    <w:multiLevelType w:val="hybridMultilevel"/>
    <w:tmpl w:val="0554C9B4"/>
    <w:lvl w:ilvl="0" w:tplc="D47ACDB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F0DE1"/>
    <w:multiLevelType w:val="hybridMultilevel"/>
    <w:tmpl w:val="BA0E37AE"/>
    <w:lvl w:ilvl="0" w:tplc="1EA28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38"/>
    <w:rsid w:val="001F48FB"/>
    <w:rsid w:val="0020490C"/>
    <w:rsid w:val="00217D34"/>
    <w:rsid w:val="002D5BF5"/>
    <w:rsid w:val="002F5EB1"/>
    <w:rsid w:val="003060C0"/>
    <w:rsid w:val="003204C0"/>
    <w:rsid w:val="003401B5"/>
    <w:rsid w:val="00456999"/>
    <w:rsid w:val="004C1B98"/>
    <w:rsid w:val="004D1008"/>
    <w:rsid w:val="005074DF"/>
    <w:rsid w:val="005866B2"/>
    <w:rsid w:val="005A153A"/>
    <w:rsid w:val="00650C91"/>
    <w:rsid w:val="006675B8"/>
    <w:rsid w:val="00690BBD"/>
    <w:rsid w:val="006C0155"/>
    <w:rsid w:val="006E430C"/>
    <w:rsid w:val="00723853"/>
    <w:rsid w:val="007B2043"/>
    <w:rsid w:val="008D3B5E"/>
    <w:rsid w:val="009915B1"/>
    <w:rsid w:val="00C539B2"/>
    <w:rsid w:val="00CC4738"/>
    <w:rsid w:val="00D2051F"/>
    <w:rsid w:val="00D90A3B"/>
    <w:rsid w:val="00DA52F8"/>
    <w:rsid w:val="00E82A3C"/>
    <w:rsid w:val="00F30562"/>
    <w:rsid w:val="00F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AABF"/>
  <w14:defaultImageDpi w14:val="32767"/>
  <w15:chartTrackingRefBased/>
  <w15:docId w15:val="{7EEC34EE-B4C7-324C-A26E-313B409F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47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1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1B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15B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401B5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E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B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unt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tsystem.edu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93CB4-3999-254F-BA1F-A11AB942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1900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2</cp:revision>
  <cp:lastPrinted>2021-01-26T07:04:00Z</cp:lastPrinted>
  <dcterms:created xsi:type="dcterms:W3CDTF">2021-02-11T01:58:00Z</dcterms:created>
  <dcterms:modified xsi:type="dcterms:W3CDTF">2021-02-11T01:58:00Z</dcterms:modified>
</cp:coreProperties>
</file>